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Assembly</w:t>
      </w:r>
    </w:p>
    <w:p>
      <w:pPr>
        <w:pStyle w:val="Subtitle"/>
        <w:bidi w:val="0"/>
        <w:rPr/>
      </w:pPr>
      <w:r>
        <w:rPr/>
        <w:t xml:space="preserve">Milestone 1 – CSCI 311 – </w:t>
      </w:r>
      <w:r>
        <w:rPr/>
        <w:t>Fall</w:t>
      </w:r>
      <w:r>
        <w:rPr/>
        <w:t xml:space="preserve">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/>
      </w:pPr>
      <w:r>
        <w:rPr/>
        <w:t>Assembled Raspberry Pi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 xml:space="preserve">Replace the following image with a photo of your assembled Raspberry Pi 5. </w:t>
      </w:r>
      <w:r>
        <w:rPr>
          <w:b/>
          <w:bCs/>
          <w:i/>
          <w:iCs/>
        </w:rPr>
        <w:t>Leave off the lid from the case</w:t>
      </w:r>
      <w:r>
        <w:rPr>
          <w:b w:val="false"/>
          <w:bCs w:val="false"/>
          <w:i/>
          <w:iCs/>
        </w:rPr>
        <w:t>, so that the photo shows that you have attached the active cooler and RTC clock battery.</w:t>
      </w:r>
    </w:p>
    <w:p>
      <w:pPr>
        <w:pStyle w:val="BodyText"/>
        <w:bidi w:val="0"/>
        <w:jc w:val="center"/>
        <w:rPr/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LibreOffice/25.2.5.2$Linux_X86_64 LibreOffice_project/520$Build-2</Application>
  <AppVersion>15.0000</AppVersion>
  <Pages>1</Pages>
  <Words>97</Words>
  <Characters>454</Characters>
  <CharactersWithSpaces>546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dcterms:modified xsi:type="dcterms:W3CDTF">2025-08-15T14:39:40Z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