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bidi w:val="0"/>
        <w:spacing w:before="240" w:after="120"/>
        <w:rPr/>
      </w:pPr>
      <w:r>
        <w:rPr/>
        <w:t>Course Reflection</w:t>
      </w:r>
    </w:p>
    <w:p>
      <w:pPr>
        <w:pStyle w:val="Subtitle"/>
        <w:bidi w:val="0"/>
        <w:rPr/>
      </w:pPr>
      <w:r>
        <w:rPr/>
        <w:t>IST 6</w:t>
      </w:r>
      <w:r>
        <w:rPr/>
        <w:t>61</w:t>
      </w:r>
      <w:r>
        <w:rPr/>
        <w:t xml:space="preserve"> – </w:t>
      </w:r>
      <w:r>
        <w:rPr/>
        <w:t>Security Policy and Risk Assessment</w:t>
      </w:r>
    </w:p>
    <w:p>
      <w:pPr>
        <w:pStyle w:val="BodyText"/>
        <w:bidi w:val="0"/>
        <w:rPr/>
      </w:pPr>
      <w:r>
        <w:rPr/>
      </w:r>
    </w:p>
    <w:p>
      <w:pPr>
        <w:pStyle w:val="BodyText"/>
        <w:bidi w:val="0"/>
        <w:rPr>
          <w:i/>
          <w:iCs/>
        </w:rPr>
      </w:pPr>
      <w:r>
        <w:rPr>
          <w:i/>
          <w:iCs/>
        </w:rPr>
        <w:t>Please be sure that you complete all pages of this worksheet. Some sections may begin on new pages, so you may need to scroll past any blank space.</w:t>
      </w:r>
    </w:p>
    <w:p>
      <w:pPr>
        <w:pStyle w:val="BodyText"/>
        <w:bidi w:val="0"/>
        <w:rPr/>
      </w:pPr>
      <w:r>
        <w:rPr/>
      </w:r>
    </w:p>
    <w:p>
      <w:pPr>
        <w:pStyle w:val="Heading1"/>
        <w:numPr>
          <w:ilvl w:val="0"/>
          <w:numId w:val="1"/>
        </w:numPr>
        <w:bidi w:val="0"/>
        <w:ind w:hanging="0" w:start="0"/>
        <w:jc w:val="start"/>
        <w:rPr/>
      </w:pPr>
      <w:r>
        <w:rPr/>
        <w:t>Section 1: Discovery Phase Results</w:t>
      </w:r>
    </w:p>
    <w:p>
      <w:pPr>
        <w:pStyle w:val="BodyText"/>
        <w:bidi w:val="0"/>
        <w:jc w:val="start"/>
        <w:rPr>
          <w:b w:val="false"/>
          <w:bCs w:val="false"/>
          <w:i/>
          <w:iCs/>
        </w:rPr>
      </w:pPr>
      <w:r>
        <w:rPr>
          <w:b w:val="false"/>
          <w:bCs w:val="false"/>
          <w:i/>
          <w:iCs/>
        </w:rPr>
        <w:t>Look over your completed Moodle submissions. If you didn’t participate in a particular Milestone, just enter N/A for each of the questions about that Milestone.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1. Did you participate roughly equally and according to the guidelines in Milestone 1?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2. Did you participate roughly equally and according to the guidelines in Milestone 2?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3. Did you participate roughly equally and according to the guidelines in Milestone 3?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4. Did you participate roughly equally and according to the guidelines in Milestone 4?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5</w:t>
      </w:r>
      <w:r>
        <w:rPr/>
        <w:t>. On which Milestone(s) did you serve as Team Leader?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6</w:t>
      </w:r>
      <w:r>
        <w:rPr/>
        <w:t>. Did your group do well on the Milestones, based upon the professor's feedback?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7</w:t>
      </w:r>
      <w:r>
        <w:rPr/>
        <w:t xml:space="preserve">. Did your group make complete report submissions for all </w:t>
      </w:r>
      <w:r>
        <w:rPr/>
        <w:t>4</w:t>
      </w:r>
      <w:r>
        <w:rPr/>
        <w:t xml:space="preserve"> Milestones?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Please continue to the next page.</w:t>
      </w:r>
    </w:p>
    <w:p>
      <w:pPr>
        <w:pStyle w:val="BodyText"/>
        <w:bidi w:val="0"/>
        <w:jc w:val="start"/>
        <w:rPr>
          <w:i w:val="false"/>
          <w:iCs w:val="false"/>
          <w:u w:val="none"/>
        </w:rPr>
      </w:pPr>
      <w:r>
        <w:rPr>
          <w:i w:val="false"/>
          <w:iCs w:val="false"/>
          <w:u w:val="none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start="0"/>
        <w:rPr/>
      </w:pPr>
      <w:r>
        <w:rPr/>
        <w:t>Section 2: Knowledge Gained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Think about what you learned in this course.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8</w:t>
      </w:r>
      <w:r>
        <w:rPr/>
        <w:t xml:space="preserve">. List 3 things you learned about </w:t>
      </w:r>
      <w:r>
        <w:rPr/>
        <w:t>the CIA Triad, threats, vulnerabilities, controls, and/or the ACM and IEEE Codes of Ethics</w:t>
      </w:r>
      <w:r>
        <w:rPr>
          <w:b w:val="false"/>
          <w:bCs w:val="false"/>
        </w:rPr>
        <w:t>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/>
      </w:pPr>
      <w:r>
        <w:rPr/>
        <w:t>9</w:t>
      </w:r>
      <w:r>
        <w:rPr/>
        <w:t xml:space="preserve">. List 3 things you learned about </w:t>
      </w:r>
      <w:r>
        <w:rPr/>
        <w:t>organizational policies and how they can align or conflict with NIST cybersecurity standards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</w:t>
      </w:r>
      <w:r>
        <w:rPr/>
        <w:t>0</w:t>
      </w:r>
      <w:r>
        <w:rPr/>
        <w:t>. List 3 things you learned about comprehensive privacy regulations.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</w:t>
      </w:r>
      <w:r>
        <w:rPr/>
        <w:t>1</w:t>
      </w:r>
      <w:r>
        <w:rPr/>
        <w:t xml:space="preserve">. List 3 things you learned about </w:t>
      </w:r>
      <w:r>
        <w:rPr/>
        <w:t>risk assessment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</w:t>
      </w:r>
      <w:r>
        <w:rPr/>
        <w:t>2</w:t>
      </w:r>
      <w:r>
        <w:rPr/>
        <w:t xml:space="preserve">. List 3 things you learned about </w:t>
      </w:r>
      <w:r>
        <w:rPr/>
        <w:t xml:space="preserve">data breaches and/or breach responses 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Section 3: Team Development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Think about the teamwork part of this course for this section.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</w:t>
      </w:r>
      <w:r>
        <w:rPr/>
        <w:t>3</w:t>
      </w:r>
      <w:r>
        <w:rPr/>
        <w:t>. What did you learn or practice about working with other people to complete the Milestones?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</w:t>
      </w:r>
      <w:r>
        <w:rPr/>
        <w:t>4</w:t>
      </w:r>
      <w:r>
        <w:rPr/>
        <w:t>. What did you learn or practice about serving as a leader of a team?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</w:t>
      </w:r>
      <w:r>
        <w:rPr/>
        <w:t>5</w:t>
      </w:r>
      <w:r>
        <w:rPr/>
        <w:t>. Do you feel like it took you longer to complete the Milestones working in a team compared to doing them on your own?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1</w:t>
      </w:r>
      <w:r>
        <w:rPr/>
        <w:t>6</w:t>
      </w:r>
      <w:r>
        <w:rPr/>
        <w:t>. How have your communications skills changed in this course?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Please continue to the next page.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  <w:r>
        <w:br w:type="page"/>
      </w:r>
    </w:p>
    <w:p>
      <w:pPr>
        <w:pStyle w:val="Heading1"/>
        <w:numPr>
          <w:ilvl w:val="0"/>
          <w:numId w:val="1"/>
        </w:numPr>
        <w:spacing w:before="0" w:after="120"/>
        <w:ind w:hanging="0" w:start="0"/>
        <w:rPr/>
      </w:pPr>
      <w:r>
        <w:rPr/>
        <w:t>Section 4: Achievements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Look over your responses to the 3 sections above and think about how you would summarize your achievements in this course. Imagine that you’re in an interview for a job position, and you’re asked the following questions.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  <w:t>1</w:t>
      </w:r>
      <w:r>
        <w:rPr>
          <w:i w:val="false"/>
          <w:iCs w:val="false"/>
        </w:rPr>
        <w:t>7</w:t>
      </w:r>
      <w:r>
        <w:rPr>
          <w:i w:val="false"/>
          <w:iCs w:val="false"/>
        </w:rPr>
        <w:t>. In 3-4 sentences (or bullet points), what did you accomplish in IST 6</w:t>
      </w:r>
      <w:r>
        <w:rPr>
          <w:i w:val="false"/>
          <w:iCs w:val="false"/>
        </w:rPr>
        <w:t>61</w:t>
      </w:r>
      <w:r>
        <w:rPr>
          <w:i w:val="false"/>
          <w:iCs w:val="false"/>
        </w:rPr>
        <w:t>?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  <w:t>1</w:t>
      </w:r>
      <w:r>
        <w:rPr>
          <w:i w:val="false"/>
          <w:iCs w:val="false"/>
        </w:rPr>
        <w:t>8</w:t>
      </w:r>
      <w:r>
        <w:rPr>
          <w:i w:val="false"/>
          <w:iCs w:val="false"/>
        </w:rPr>
        <w:t>. What single accomplishment are you most proud of from your experience in IST 6</w:t>
      </w:r>
      <w:r>
        <w:rPr>
          <w:i w:val="false"/>
          <w:iCs w:val="false"/>
        </w:rPr>
        <w:t>61</w:t>
      </w:r>
      <w:r>
        <w:rPr>
          <w:i w:val="false"/>
          <w:iCs w:val="false"/>
        </w:rPr>
        <w:t>?</w:t>
      </w:r>
    </w:p>
    <w:p>
      <w:pPr>
        <w:pStyle w:val="BodyText"/>
        <w:bidi w:val="0"/>
        <w:jc w:val="start"/>
        <w:rPr>
          <w:i w:val="false"/>
          <w:iCs w:val="false"/>
        </w:rPr>
      </w:pPr>
      <w:r>
        <w:rPr>
          <w:i w:val="false"/>
          <w:iCs w:val="false"/>
        </w:rPr>
      </w:r>
    </w:p>
    <w:p>
      <w:pPr>
        <w:pStyle w:val="Heading1"/>
        <w:numPr>
          <w:ilvl w:val="0"/>
          <w:numId w:val="2"/>
        </w:numPr>
        <w:bidi w:val="0"/>
        <w:ind w:hanging="0" w:start="0"/>
        <w:jc w:val="start"/>
        <w:rPr/>
      </w:pPr>
      <w:r>
        <w:rPr/>
        <w:t>Section 5: Challenges</w:t>
      </w:r>
    </w:p>
    <w:p>
      <w:pPr>
        <w:pStyle w:val="BodyText"/>
        <w:bidi w:val="0"/>
        <w:ind w:hanging="0" w:start="0"/>
        <w:jc w:val="start"/>
        <w:rPr/>
      </w:pPr>
      <w:r>
        <w:rPr/>
        <w:t>19</w:t>
      </w:r>
      <w:r>
        <w:rPr/>
        <w:t xml:space="preserve">. What </w:t>
      </w:r>
      <w:r>
        <w:rPr>
          <w:b/>
          <w:bCs/>
        </w:rPr>
        <w:t>internal challenges</w:t>
      </w:r>
      <w:r>
        <w:rPr>
          <w:b w:val="false"/>
          <w:bCs w:val="false"/>
        </w:rPr>
        <w:t xml:space="preserve"> did you experience in IST 6</w:t>
      </w:r>
      <w:r>
        <w:rPr>
          <w:b w:val="false"/>
          <w:bCs w:val="false"/>
        </w:rPr>
        <w:t>61</w:t>
      </w:r>
      <w:r>
        <w:rPr>
          <w:b w:val="false"/>
          <w:bCs w:val="false"/>
        </w:rPr>
        <w:t>? In this context, an internal challenge is a problem that you encountered with the material or working with your group members. Include any procrastination related to the due dates.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  <w:t>2</w:t>
      </w:r>
      <w:r>
        <w:rPr>
          <w:b w:val="false"/>
          <w:bCs w:val="false"/>
        </w:rPr>
        <w:t>0</w:t>
      </w:r>
      <w:r>
        <w:rPr>
          <w:b w:val="false"/>
          <w:bCs w:val="false"/>
        </w:rPr>
        <w:t xml:space="preserve">. What </w:t>
      </w:r>
      <w:r>
        <w:rPr>
          <w:b/>
          <w:bCs/>
        </w:rPr>
        <w:t>external challenges</w:t>
      </w:r>
      <w:r>
        <w:rPr>
          <w:b w:val="false"/>
          <w:bCs w:val="false"/>
        </w:rPr>
        <w:t xml:space="preserve"> you experience in IST 6</w:t>
      </w:r>
      <w:r>
        <w:rPr>
          <w:b w:val="false"/>
          <w:bCs w:val="false"/>
        </w:rPr>
        <w:t>61</w:t>
      </w:r>
      <w:r>
        <w:rPr>
          <w:b w:val="false"/>
          <w:bCs w:val="false"/>
        </w:rPr>
        <w:t>? In this context, an external challenge is something that occurred outside this course, such as a work conflict, difficulty in another course you took at the same time, illness, family emergency, or other outside issue.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  <w:t>2</w:t>
      </w:r>
      <w:r>
        <w:rPr>
          <w:b w:val="false"/>
          <w:bCs w:val="false"/>
        </w:rPr>
        <w:t>1</w:t>
      </w:r>
      <w:r>
        <w:rPr>
          <w:b w:val="false"/>
          <w:bCs w:val="false"/>
        </w:rPr>
        <w:t>. If you could get into a time machine and go back to the beginning of this course, what would you do differently?</w:t>
      </w:r>
    </w:p>
    <w:p>
      <w:pPr>
        <w:pStyle w:val="BodyText"/>
        <w:bidi w:val="0"/>
        <w:ind w:hanging="0" w:start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2"/>
        </w:numPr>
        <w:ind w:hanging="0" w:start="0"/>
        <w:rPr/>
      </w:pPr>
      <w:r>
        <w:rPr/>
        <w:t>Section 6: Future Learning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>For this section, think about the things that you still don’t know.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</w:t>
      </w:r>
      <w:r>
        <w:rPr/>
        <w:t>2</w:t>
      </w:r>
      <w:r>
        <w:rPr/>
        <w:t xml:space="preserve">. Identify 3 things that you still </w:t>
      </w:r>
      <w:r>
        <w:rPr>
          <w:b/>
          <w:bCs/>
        </w:rPr>
        <w:t>don’t</w:t>
      </w:r>
      <w:r>
        <w:rPr/>
        <w:t xml:space="preserve"> know about </w:t>
      </w:r>
      <w:r>
        <w:rPr/>
        <w:t>the trade-offs between confidentiality, integrity, and availability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</w:t>
      </w:r>
      <w:r>
        <w:rPr/>
        <w:t>3</w:t>
      </w:r>
      <w:r>
        <w:rPr/>
        <w:t xml:space="preserve">. Identify 3 things that you still </w:t>
      </w:r>
      <w:r>
        <w:rPr>
          <w:b/>
          <w:bCs/>
        </w:rPr>
        <w:t>don’t</w:t>
      </w:r>
      <w:r>
        <w:rPr>
          <w:b w:val="false"/>
          <w:bCs w:val="false"/>
        </w:rPr>
        <w:t xml:space="preserve"> know about </w:t>
      </w:r>
      <w:r>
        <w:rPr>
          <w:b w:val="false"/>
          <w:bCs w:val="false"/>
        </w:rPr>
        <w:t>assessing risks and creating security policies</w:t>
      </w:r>
      <w:r>
        <w:rPr>
          <w:b w:val="false"/>
          <w:bCs w:val="false"/>
        </w:rPr>
        <w:t>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  <w:t>2</w:t>
      </w:r>
      <w:r>
        <w:rPr>
          <w:b w:val="false"/>
          <w:bCs w:val="false"/>
        </w:rPr>
        <w:t>4</w:t>
      </w:r>
      <w:r>
        <w:rPr>
          <w:b w:val="false"/>
          <w:bCs w:val="false"/>
        </w:rPr>
        <w:t xml:space="preserve">. What are 3 things that you still want to learn about </w:t>
      </w:r>
      <w:r>
        <w:rPr>
          <w:b w:val="false"/>
          <w:bCs w:val="false"/>
        </w:rPr>
        <w:t>protecting yourself or your company/organization from data breaches</w:t>
      </w:r>
      <w:r>
        <w:rPr>
          <w:b w:val="false"/>
          <w:bCs w:val="false"/>
        </w:rPr>
        <w:t>?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2"/>
        </w:numPr>
        <w:spacing w:before="0" w:after="120"/>
        <w:ind w:hanging="0" w:start="0"/>
        <w:rPr/>
      </w:pPr>
      <w:r>
        <w:rPr/>
        <w:t>Section 7: Course Grade</w:t>
      </w:r>
    </w:p>
    <w:p>
      <w:pPr>
        <w:pStyle w:val="BodyText"/>
        <w:bidi w:val="0"/>
        <w:jc w:val="start"/>
        <w:rPr>
          <w:i/>
          <w:iCs/>
        </w:rPr>
      </w:pPr>
      <w:r>
        <w:rPr>
          <w:i/>
          <w:iCs/>
        </w:rPr>
        <w:t xml:space="preserve">In this section, you will propose your final course grade for IST </w:t>
      </w:r>
      <w:r>
        <w:rPr>
          <w:i/>
          <w:iCs/>
        </w:rPr>
        <w:t>661</w:t>
      </w:r>
      <w:r>
        <w:rPr>
          <w:i/>
          <w:iCs/>
        </w:rPr>
        <w:t>. See the “Grade Guidelines” on the Reflection instructions page for more information about how to complete this section.</w:t>
      </w:r>
    </w:p>
    <w:p>
      <w:pPr>
        <w:pStyle w:val="BodyText"/>
        <w:bidi w:val="0"/>
        <w:jc w:val="start"/>
        <w:rPr/>
      </w:pPr>
      <w:r>
        <w:rPr/>
      </w:r>
    </w:p>
    <w:p>
      <w:pPr>
        <w:pStyle w:val="BodyText"/>
        <w:bidi w:val="0"/>
        <w:jc w:val="start"/>
        <w:rPr/>
      </w:pPr>
      <w:r>
        <w:rPr/>
        <w:t>2</w:t>
      </w:r>
      <w:r>
        <w:rPr/>
        <w:t>5</w:t>
      </w:r>
      <w:r>
        <w:rPr/>
        <w:t>. Propose your final course grade for IST 6</w:t>
      </w:r>
      <w:r>
        <w:rPr/>
        <w:t>61</w:t>
      </w:r>
      <w:r>
        <w:rPr/>
        <w:t xml:space="preserve">. </w:t>
      </w:r>
      <w:r>
        <w:rPr>
          <w:b/>
          <w:bCs/>
        </w:rPr>
        <w:t>Give a brief justification</w:t>
      </w:r>
      <w:r>
        <w:rPr>
          <w:b w:val="false"/>
          <w:bCs w:val="false"/>
        </w:rPr>
        <w:t xml:space="preserve"> based on the guidelines given in the instructions. Remember that CCU only has letter grades (A-F) and "+" grades (no minus grades).</w:t>
      </w:r>
    </w:p>
    <w:p>
      <w:pPr>
        <w:pStyle w:val="BodyText"/>
        <w:bidi w:val="0"/>
        <w:jc w:val="start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Heading1"/>
        <w:numPr>
          <w:ilvl w:val="0"/>
          <w:numId w:val="1"/>
        </w:numPr>
        <w:ind w:hanging="0" w:start="0"/>
        <w:rPr/>
      </w:pPr>
      <w:r>
        <w:rPr/>
        <w:t>Submission</w:t>
      </w:r>
    </w:p>
    <w:p>
      <w:pPr>
        <w:pStyle w:val="BodyText"/>
        <w:bidi w:val="0"/>
        <w:spacing w:before="0" w:after="140"/>
        <w:jc w:val="start"/>
        <w:rPr>
          <w:i/>
          <w:iCs/>
        </w:rPr>
      </w:pPr>
      <w:r>
        <w:rPr>
          <w:i/>
          <w:iCs/>
        </w:rPr>
        <w:t>When you have completed this worksheet, export it to PDF format. Upload the PDF file as your Moodle submission for the Course Reflection.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%2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%3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%4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%5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%6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%7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%8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%9"/>
      <w:lvlJc w:val="start"/>
      <w:pPr>
        <w:tabs>
          <w:tab w:val="num" w:pos="0"/>
        </w:tabs>
        <w:ind w:star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val="bestFit" w:percent="185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start"/>
    </w:pPr>
    <w:rPr>
      <w:rFonts w:ascii="Liberation Serif" w:hAnsi="Liberation Serif" w:eastAsia="Noto Sans" w:cs="FreeSan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  <w:style w:type="paragraph" w:styleId="Title">
    <w:name w:val="Title"/>
    <w:basedOn w:val="Heading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Heading"/>
    <w:next w:val="BodyText"/>
    <w:qFormat/>
    <w:pPr>
      <w:spacing w:before="60" w:after="120"/>
      <w:jc w:val="center"/>
    </w:pPr>
    <w:rPr>
      <w:sz w:val="36"/>
      <w:szCs w:val="3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225</TotalTime>
  <Application>LibreOffice/25.8.7.3$Linux_X86_64 LibreOffice_project/580$Build-3</Application>
  <AppVersion>15.0000</AppVersion>
  <Pages>4</Pages>
  <Words>677</Words>
  <Characters>3409</Characters>
  <CharactersWithSpaces>4042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2024-12-23T09:56:05Z</dcterms:created>
  <dc:creator/>
  <dc:description/>
  <dc:language>en-US</dc:language>
  <cp:lastModifiedBy/>
  <cp:lastPrinted>2025-01-09T14:44:13Z</cp:lastPrinted>
  <dcterms:modified xsi:type="dcterms:W3CDTF">2026-08-13T17:28:11Z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